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71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ОБРАЗОВАНИЯ АДМИНИСТРАЦИИ ЮРГИНСКОГО </w:t>
      </w: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71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РАЙОНА КЕМЕРОВСКОЙ ОБЛАСТИ</w:t>
      </w: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71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71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«ПОПЕРЕЧЕНСКАЯ ОСНОВНАЯ ОБЩЕОБРАЗОВАТЕЛЬНАЯ ШКОЛА» </w:t>
      </w: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18" w:type="dxa"/>
        <w:tblInd w:w="4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649"/>
      </w:tblGrid>
      <w:tr w:rsidR="00A50589" w:rsidRPr="000A716F" w:rsidTr="00083EAC">
        <w:trPr>
          <w:trHeight w:val="1324"/>
        </w:trPr>
        <w:tc>
          <w:tcPr>
            <w:tcW w:w="3869" w:type="dxa"/>
          </w:tcPr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A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«Галактионова ООШ»</w:t>
            </w:r>
          </w:p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216" w:firstLin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_____________О.С. Галактионова</w:t>
            </w:r>
          </w:p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3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 </w:t>
            </w:r>
            <w:r w:rsidR="00743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20</w:t>
            </w:r>
            <w:r w:rsidR="00FB4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.03.2018</w:t>
            </w:r>
            <w:r w:rsidR="00743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28</w:t>
            </w:r>
            <w:bookmarkStart w:id="0" w:name="_GoBack"/>
            <w:bookmarkEnd w:id="0"/>
            <w:r w:rsidR="00583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0589" w:rsidRPr="000A716F" w:rsidRDefault="00A50589" w:rsidP="00083EA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9" w:type="dxa"/>
          </w:tcPr>
          <w:p w:rsidR="00A50589" w:rsidRPr="000A716F" w:rsidRDefault="00A50589" w:rsidP="00083EAC">
            <w:pPr>
              <w:widowControl w:val="0"/>
              <w:tabs>
                <w:tab w:val="left" w:pos="558"/>
              </w:tabs>
              <w:autoSpaceDE w:val="0"/>
              <w:autoSpaceDN w:val="0"/>
              <w:adjustRightInd w:val="0"/>
              <w:spacing w:after="0" w:line="252" w:lineRule="auto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89" w:rsidRPr="000A716F" w:rsidRDefault="00A50589" w:rsidP="00A505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89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A50589" w:rsidRDefault="00A50589" w:rsidP="00A505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50589" w:rsidRPr="00A50589" w:rsidRDefault="00A50589" w:rsidP="00A505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 ДОБРОВОЛЬНЫХ ПОЖЕРТВОВАНИЯХ И ЦЕЛЕВЫХ ВЗНОСАХ ОТ ФИЗИЧЕСКИХ И (ИЛИ) ЮРИДИЧЕСКИХ ЛИЦ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Pr="000A716F" w:rsidRDefault="00A50589" w:rsidP="00A505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0589" w:rsidRDefault="00A50589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589" w:rsidRDefault="00FB4E33" w:rsidP="00A505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2018</w:t>
      </w:r>
      <w:r w:rsidR="00A50589" w:rsidRPr="000A7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</w:p>
    <w:p w:rsidR="00A50589" w:rsidRPr="000A716F" w:rsidRDefault="00A50589" w:rsidP="00A505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589" w:rsidRPr="00A50589" w:rsidRDefault="00A50589" w:rsidP="00A50589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 Настоящее Положение разработано в целях упорядочивания деятельности муниципального бюджетного образовательного учреждения  «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Попереченская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основная общеобразовательная школа» (далее – Школа) по формированию и использованию средств, полученных в качестве добровольных пожертвований и целевых взносов от физических и (или) юридических лиц (далее – добровольные пожертвования и целевые взносы).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 Положение определяет порядок, условия и устанавливает механизм привлечения и расходования добровольных пожертвований и целевых взносов в Школе, а также возможности осуществления контроля их расходования.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Положение разработано в соответствии с Гражданским, Бюджетным кодексами; федеральными законами от 29.12.2012г. N 273-ФЗ «Об образовании»,</w:t>
      </w: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№135-ФЗ от 11.08.1995г. «О благотворительной деятельности и благотворительных организациях», ФЗ-7 от 12.01.1996г. «Закон о некоммерческих организациях»; Уставом Школы и другими нормативными правовыми актами, регулирующими финансовые отношения участников образовательного процесса по формированию и использованию средств, полученных в качестве добровольных пожертвований и целевых взносов от физических и (или) юридических лиц.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 Добровольные пожертвования рассматриваются как добровольные взносы физических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Целевые взносы представляют собой добровольную передачу юридическими или физическими лицами (в том числе законными представителями обучающихся) денежных средств, которые должны быть использованы по целевому назначению.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1.5. Размер (объем) добровольных пожертвований (целевых взносов) не ограничен.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1.6. Материальные ценности, а также имущество, приобретенное за счет добровольных пожертвований и целевых взносов, являются собственностью Школы.</w:t>
      </w:r>
    </w:p>
    <w:p w:rsidR="000E082C" w:rsidRPr="000E082C" w:rsidRDefault="00A50589" w:rsidP="000E082C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Цели и принципы привлечения добровольных пожертвований </w:t>
      </w:r>
    </w:p>
    <w:p w:rsidR="00A50589" w:rsidRDefault="00A50589" w:rsidP="000E082C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 целевых взносов</w:t>
      </w:r>
    </w:p>
    <w:p w:rsidR="000E082C" w:rsidRPr="000E082C" w:rsidRDefault="000E082C" w:rsidP="000E082C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E082C" w:rsidRPr="00FB4E33" w:rsidRDefault="000E082C" w:rsidP="000E082C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Основными целями привлечения добровольных пожертвований и целевых взносов в ОУ являются: </w:t>
      </w:r>
    </w:p>
    <w:p w:rsidR="000E082C" w:rsidRPr="00FB4E33" w:rsidRDefault="000E082C" w:rsidP="000E082C">
      <w:pPr>
        <w:spacing w:after="0" w:line="240" w:lineRule="auto"/>
        <w:ind w:left="1200" w:hanging="105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 - укрепление материально-технической базы Учреждения;</w:t>
      </w:r>
    </w:p>
    <w:p w:rsidR="000E082C" w:rsidRPr="00FB4E33" w:rsidRDefault="000E082C" w:rsidP="000E082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 - развитие образовательного процесса с учетом потребностей и запросов родителей (законных представителей) обучающихся;</w:t>
      </w:r>
    </w:p>
    <w:p w:rsidR="000E082C" w:rsidRPr="00FB4E33" w:rsidRDefault="000E082C" w:rsidP="000E082C">
      <w:pPr>
        <w:tabs>
          <w:tab w:val="left" w:pos="851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      - повышение эффективности деятельности и улучшения условий функционирования Учреждения;</w:t>
      </w:r>
    </w:p>
    <w:p w:rsidR="000E082C" w:rsidRPr="00FB4E33" w:rsidRDefault="000E082C" w:rsidP="000E082C">
      <w:pPr>
        <w:tabs>
          <w:tab w:val="left" w:pos="851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- приобретение необходимого Учреждению имущества;</w:t>
      </w:r>
    </w:p>
    <w:p w:rsidR="000E082C" w:rsidRPr="00FB4E33" w:rsidRDefault="000E082C" w:rsidP="000E082C">
      <w:pPr>
        <w:tabs>
          <w:tab w:val="left" w:pos="851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B4E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- охрана жизни и здоровья, обеспечение безопасности детей в период образовательного процесса либо решения иных задач, не противоречащих уставной деятельности Учреждения и действующему законодательству РФ.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0E082C">
      <w:pPr>
        <w:numPr>
          <w:ilvl w:val="0"/>
          <w:numId w:val="3"/>
        </w:numPr>
        <w:spacing w:after="0" w:line="240" w:lineRule="auto"/>
        <w:ind w:left="0" w:firstLine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Порядок поступления, приема и учета добровольных пожертвований и целевых взносов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3.1. Перечисление жертвователем (благотворителем, </w:t>
      </w:r>
      <w:proofErr w:type="spell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вносителем</w:t>
      </w:r>
      <w:proofErr w:type="spell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целевых взносов) денежных средств осуществляется безналичным путем через банковские организации с последующим зачислением на внебюджетный расчетный счет Школы.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3.2. Добровольные пожертвования (взносы) могут быть внесены в виде строительных материалов, оборудования, мебели, канцелярских товаров и т.д. по согласованию с администрацией Школы и при заключении договора  дарителями и директором Школы (договор дарения).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 Имущество, полученное от физических и юридических лиц в виде благотворительного пожертвования, поступает в оперативное управление Школы и учитывается в балансе в отдельном счете в установленном порядке.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Учет добровольных пожертвований и целевых взносов ведется в соответствии с инструкцией по бухгалтерскому учету в бюджетном учреждении.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3.6. Передача пожертвования физическими лицами осуществляется на основании заявления (Приложение 1), юридическими лицами – на основании договора (Приложение 2). Договор на добровольное пожертвование может быть заключен с физическим лицом по желанию гражданина.</w:t>
      </w:r>
    </w:p>
    <w:p w:rsid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 Физические и (или) юридические лица вправе определять цели и порядок использования своих пожертвований.</w:t>
      </w:r>
    </w:p>
    <w:p w:rsidR="00A50589" w:rsidRPr="00A50589" w:rsidRDefault="00A50589" w:rsidP="00A505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4. Порядок привлечения безвозмездной помощи (содействие)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4.2. При оказании безвозмездной помощи между учреждением и жертвователем заключается договор на безвозмездное в</w:t>
      </w:r>
      <w:r>
        <w:rPr>
          <w:rFonts w:ascii="Times New Roman" w:hAnsi="Times New Roman" w:cs="Times New Roman"/>
          <w:sz w:val="24"/>
          <w:szCs w:val="24"/>
        </w:rPr>
        <w:t>ыполнение работ (оказание услуг</w:t>
      </w:r>
      <w:r w:rsidRPr="00A50589">
        <w:rPr>
          <w:rFonts w:ascii="Times New Roman" w:hAnsi="Times New Roman" w:cs="Times New Roman"/>
          <w:sz w:val="24"/>
          <w:szCs w:val="24"/>
        </w:rPr>
        <w:t>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образца.</w:t>
      </w:r>
    </w:p>
    <w:p w:rsidR="00A50589" w:rsidRPr="00A50589" w:rsidRDefault="00A50589" w:rsidP="00A50589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Порядок расходования добровольных пожертвований и целевых взносов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.1. Для расходования пожертвований и целевых взносов составляется смета расходов, рассматривается администрацией Школы с учетом: программы развития школы; образовательных программ; плана работы Школы на год; заявок на финансовое и материально-техническое обеспечение структурных подразделений Школы, с учетом поступивших денежных средств на вышеперечисленные цели. Смета согласуется с Управляющим советом Школы и утверждается директором.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.2. В случае необходимости в течение года в смету расходов могут быть внесены изменения и дополнения по согласованию с Управляющим советом Школы.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.3. Если плательщик не указывает, на какие цели производит благотворительные пожертвования, то Школа вправе направлять их на улучшение имущественной обеспеченности и обеспечение уставной деятельности.</w:t>
      </w:r>
    </w:p>
    <w:p w:rsidR="00A50589" w:rsidRPr="00A50589" w:rsidRDefault="00A50589" w:rsidP="00A50589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Контроль использования добровольных пожертвований и целевых взносов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.1. Контроль  расходования добровольных пожертвований и целевых взносов осуществляет Управляющий совет школы.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.2. Родители учащихся имеют право осуществлять контроль расходования родительских средств.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6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.3. В конце календарного года составляется годовой отчет об использовании поступивших в текущем году добровольных пожертвований и целевых взносов.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.4. Администрация Школы ежегодно </w:t>
      </w: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отчитывается о расходовании</w:t>
      </w:r>
      <w:proofErr w:type="gram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добровольных пожертвований и целевых взносов на общешкольном  родительском собрании.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6.5 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Информация о расходовании добровольных пожертвований и целевых взносов размещается на сайте Школы и отражается в ежегодном отчете Школы.</w:t>
      </w: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89" w:rsidRDefault="00A50589" w:rsidP="00A50589">
      <w:pPr>
        <w:spacing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1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Образец заявления на передачу добровольных пожертвований и целевых взносов физических лиц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Директору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Попереченская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ООШ»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О. С. Галактионовой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(Ф.И.О. жертвователя)</w:t>
      </w:r>
    </w:p>
    <w:p w:rsidR="00A50589" w:rsidRPr="00A50589" w:rsidRDefault="00A50589" w:rsidP="00A5058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ЗАЯВЛЕНИЕ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Я, 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(Ф.И.О. жертвователя, паспортные данные)____________________________________________________________________,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собс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твенному желанию передаю МБОУ «Попереченская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ООШ» в качестве пожертвования 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(денежные средства (сумма), имущество, права и т.п.; если вещь не одна – перечисление)_____________________________________________________________________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(указываются индивидуализирующие признаки вещей)_____________________________________________________________________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Добровольное пожертвование носит целевой характер и подлежит использованию_________________________________________________________________________________________________________________________________________________________________________________________________________________________________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(заполняется в случае определения цели пожертвования)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Даю согласие на обработку своих персональных данных.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«____» _______________201__г.                                                 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2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Примерная форма ДОГОВОРА</w:t>
      </w:r>
    </w:p>
    <w:p w:rsidR="00A50589" w:rsidRPr="00A50589" w:rsidRDefault="00A50589" w:rsidP="00A505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 добровольное пожертвование МБОУ «</w:t>
      </w:r>
      <w:proofErr w:type="spellStart"/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Руновская</w:t>
      </w:r>
      <w:proofErr w:type="spellEnd"/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ООШ»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 «___»__________20__г.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Муниципальное бюджетное образовательное учреждение «</w:t>
      </w:r>
      <w:proofErr w:type="spell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Руновская</w:t>
      </w:r>
      <w:proofErr w:type="spell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основная общеобразовательная школа»</w:t>
      </w: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 ,</w:t>
      </w:r>
      <w:proofErr w:type="gram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именуемое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(полное наименование муниципального учреждения)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дальнейшем «Одаряемый» в лице </w:t>
      </w: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директора Сафоновой Оксаны Владимировны,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(должность</w:t>
      </w: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,</w:t>
      </w:r>
      <w:proofErr w:type="gram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фамилия, имя, отчество)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действующего на основании Устава  Учреждения, с одной стороны, и 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(полное наименование организации или Ф.И.О. физического лица, паспортные  данные, место жительства)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лице__________________________________________________________________________,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(Ф.И.О. руководителя  иного уполномоченного лица организации)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действующего</w:t>
      </w:r>
      <w:proofErr w:type="gram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основании_______________________________________________________,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(устава, положения, доверенности и др.)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именуемый в дальнейшем «Жертвователь», с другой стороны, а вместе именуемые «Стороны»,  заключили настоящий Договор  о нижеследующем:</w:t>
      </w:r>
    </w:p>
    <w:p w:rsidR="00A50589" w:rsidRPr="00A50589" w:rsidRDefault="00A50589" w:rsidP="00A50589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Предмет договора.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 «Одаряемый» принимает от «Жертвователя» добровольное пожертвование в виде____________________________________________________________________________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(денежные средства (сумма), имущество и т.п., если вещь не одна - перечисление, указываются индивидуализирующие признаки вещей</w:t>
      </w:r>
      <w:proofErr w:type="gramEnd"/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Права и обязанности одаряемого.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«Одаряемый» вправе принять добровольное пожертвование от «Жертвователя».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 Добровольное пожертвование носит целевой характер и подлежит использованию___________________________________________________________________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(заполняется в случае определения цели пожертвования)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2.3. </w:t>
      </w: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«Одаряемый» обязан ежегодно отчитываться на общешкольном родительском собрании    об использовании, в том числе целевом,  полученных денежных средств, имущества.</w:t>
      </w:r>
      <w:proofErr w:type="gramEnd"/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Права и обязанности жертвователя.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«Жертвователь» вносит добровольное пожертвование на содержание и развитие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МБОУ  «</w:t>
      </w:r>
      <w:proofErr w:type="spell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Руновская</w:t>
      </w:r>
      <w:proofErr w:type="spell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 ООШ»______________________________________________________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(наименование муниципального учреждения)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 «Жертвователь» имеет право получать ежеквартальные отчеты от руководителя учреждения о целевом использовании денежных средств (имущества), переданного по настоящему договору.</w:t>
      </w:r>
    </w:p>
    <w:p w:rsidR="00A50589" w:rsidRPr="00A50589" w:rsidRDefault="00A50589" w:rsidP="00A505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Сумма договора.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Сумма Договора (стоимость имущества) составляет________________________________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(указывается цифрами и прописью)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Срок действия договора.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5.1. Настоящий Договор вступает в силу с момента подписания его сторонами и действует по «___»______________________20___г.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Порядок разрешения споров.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 В случае невозможности разрешения споров путем переговоров они разрешаются в установленном действующим законодательством порядке.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Форс-мажор.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  др. событий, при которых исполнение настоящего Договора становится невозможным.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Прочие условия.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8.1. Настоящий  договор составлен в 2-х экземплярах,  имеющих одинаковую юридическую силу.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8.2. Любое изменение и дополнение настоящего Договора имеет силу только при достижении взаимного согласия сторон и только в письменной форме.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8.3. Настоящий договор выражает все договоренные условия и понимание между сторонами в отношении всех упомянутых здесь вопросов, при этом все предыдущие обсуждения, обещания сторон, если таковые имелись, </w:t>
      </w:r>
      <w:proofErr w:type="gramStart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кроме</w:t>
      </w:r>
      <w:proofErr w:type="gramEnd"/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упомянутых в Договоре, теряют силу и заменяются вышеизложенным текстом.</w:t>
      </w:r>
    </w:p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Адреса, банковские реквизиты и подписи сторон: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5348"/>
      </w:tblGrid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«Одаряемый»: МБОУ «</w:t>
            </w:r>
            <w:proofErr w:type="spell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Руновская</w:t>
            </w:r>
            <w:proofErr w:type="spell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ООШ»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«Жертвователь»: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142942,  </w:t>
            </w:r>
            <w:proofErr w:type="gram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обл.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  </w:t>
            </w:r>
            <w:proofErr w:type="gram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Руново</w:t>
            </w:r>
            <w:proofErr w:type="spell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Южная, дом 8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 8(49 669) 34-888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407 018 105 458 310 01308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    20910010344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отделение  1 Москва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   044583001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 5019010900 / 501901001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 42220388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 1025002512248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Руновская</w:t>
            </w:r>
            <w:proofErr w:type="spellEnd"/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О.В.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                           </w:t>
            </w:r>
          </w:p>
        </w:tc>
      </w:tr>
      <w:tr w:rsidR="00A50589" w:rsidRPr="00A50589" w:rsidTr="00083EAC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                   подпись</w:t>
            </w:r>
          </w:p>
        </w:tc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0589" w:rsidRPr="00A50589" w:rsidRDefault="00A50589" w:rsidP="00A505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                         подпись</w:t>
            </w:r>
          </w:p>
        </w:tc>
      </w:tr>
    </w:tbl>
    <w:p w:rsidR="00A50589" w:rsidRPr="00A50589" w:rsidRDefault="00A50589" w:rsidP="00A5058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50589" w:rsidRPr="00A50589" w:rsidRDefault="00A50589" w:rsidP="00A505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505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 февраля 2014</w:t>
      </w:r>
    </w:p>
    <w:p w:rsidR="00A50589" w:rsidRPr="00A50589" w:rsidRDefault="00A50589" w:rsidP="00A50589">
      <w:pPr>
        <w:numPr>
          <w:ilvl w:val="0"/>
          <w:numId w:val="15"/>
        </w:numPr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i/>
          <w:iCs/>
          <w:sz w:val="24"/>
          <w:szCs w:val="24"/>
        </w:rPr>
        <w:t>Муниципальное общеобразовательное учреждение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A50589">
        <w:rPr>
          <w:rFonts w:ascii="Times New Roman" w:hAnsi="Times New Roman" w:cs="Times New Roman"/>
          <w:i/>
          <w:iCs/>
          <w:sz w:val="24"/>
          <w:szCs w:val="24"/>
        </w:rPr>
        <w:t>Волосовская</w:t>
      </w:r>
      <w:proofErr w:type="spellEnd"/>
      <w:r w:rsidRPr="00A50589">
        <w:rPr>
          <w:rFonts w:ascii="Times New Roman" w:hAnsi="Times New Roman" w:cs="Times New Roman"/>
          <w:i/>
          <w:iCs/>
          <w:sz w:val="24"/>
          <w:szCs w:val="24"/>
        </w:rPr>
        <w:t xml:space="preserve"> средняя общеобразовательная школа №1»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Согласовано УТВЕРЖДАЮ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на заседании Управляющего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совета школы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 xml:space="preserve">Протокол №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________Н. В. Симакова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«___» 2014 г. Приказ № «_____» 2014 г.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о добровольных пожертвованиях и целевых взносах школе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1.1.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29.12.2012г. № 273 «Об образовании в Российской Федерации»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едеральным Законом от 12.01.1996г № 7-ФЗ «О некоммерческих организациях», Федеральным Законом от 06.12.2011 № 402 – ФЗ «О бухгалтерском учёте», Федеральным Законом от 11. 08. 1995 г., №135 – ФЗ «О благотворительной деятельности и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благотворительных организациях», Указом Президента Российской Федерации от 31.08.1999 г., № 134 « О дополнительных мерах по поддержке образовательных учреждений в Российской Федерации», иными нормативными правовыми актами Российской Федерации и Ленинградской области, Уставом школы.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1.2.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Привлечение учреждением дополнительных источников финансирования не влечет за собой сокращения объемов финансирования учреждения из муниципального бюджета.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1.5. Дополнительная поддержка учреждению оказывается в следующих формах: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добровольные пожертвования;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целевые взносы;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безвозмездное выполнение работ, предоставление услуг (безвозмездная помощь).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1.6.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Законные представители - </w:t>
      </w:r>
      <w:r w:rsidRPr="00A50589">
        <w:rPr>
          <w:rFonts w:ascii="Times New Roman" w:hAnsi="Times New Roman" w:cs="Times New Roman"/>
          <w:sz w:val="24"/>
          <w:szCs w:val="24"/>
        </w:rPr>
        <w:t>родители, усыновители, опекуны, попечители детей, посещающих учреждение.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Управляющий совет учреждения</w:t>
      </w:r>
      <w:r w:rsidRPr="00A50589">
        <w:rPr>
          <w:rFonts w:ascii="Times New Roman" w:hAnsi="Times New Roman" w:cs="Times New Roman"/>
          <w:sz w:val="24"/>
          <w:szCs w:val="24"/>
        </w:rPr>
        <w:t> (далее по тексту – Управляющий совет) – родители (законные представители) детей, посещающих учреждение, избранные решением родителей на общешкольном родительском собрании, деятельность которых направлена на содействие привлечению внебюджетных сре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я обеспечения деятельности и развития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взнос</w:t>
      </w:r>
      <w:proofErr w:type="gramStart"/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A505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Добровольное пожертвование </w:t>
      </w:r>
      <w:r w:rsidRPr="00A50589">
        <w:rPr>
          <w:rFonts w:ascii="Times New Roman" w:hAnsi="Times New Roman" w:cs="Times New Roman"/>
          <w:sz w:val="24"/>
          <w:szCs w:val="24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Жертвователь </w:t>
      </w:r>
      <w:r w:rsidRPr="00A50589">
        <w:rPr>
          <w:rFonts w:ascii="Times New Roman" w:hAnsi="Times New Roman" w:cs="Times New Roman"/>
          <w:sz w:val="24"/>
          <w:szCs w:val="24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Одаряемый</w:t>
      </w:r>
      <w:proofErr w:type="gramEnd"/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0589">
        <w:rPr>
          <w:rFonts w:ascii="Times New Roman" w:hAnsi="Times New Roman" w:cs="Times New Roman"/>
          <w:sz w:val="24"/>
          <w:szCs w:val="24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Безвозмездная помощь (содействие)</w:t>
      </w:r>
      <w:r w:rsidRPr="00A50589">
        <w:rPr>
          <w:rFonts w:ascii="Times New Roman" w:hAnsi="Times New Roman" w:cs="Times New Roman"/>
          <w:sz w:val="24"/>
          <w:szCs w:val="24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3. Порядок привлечения целевых взносов и добровольных пожертвований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3.5. Решение о необходимости привлечения целевых взносов законных представителей принимается Управляющим советом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При внесении целевых взносов на основании решения Управляющего совета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3.7. Учреждение не имеет права самостоятельно по собственной инициативе</w:t>
      </w:r>
      <w:r w:rsidRPr="00A505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0589">
        <w:rPr>
          <w:rFonts w:ascii="Times New Roman" w:hAnsi="Times New Roman" w:cs="Times New Roman"/>
          <w:sz w:val="24"/>
          <w:szCs w:val="24"/>
        </w:rPr>
        <w:t>привлекать целевые взносы без согласия Управляющего совета.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3.9. При внесении добровольных пожертвований жертвователь вправе: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- передать полномочия Управляющему совету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3.10. По результатам заседаний Управляющего совета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3.11. Руководитель учреждения организует с помощью бухгалтерии школы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4. Порядок привлечения безвозмездной помощи (содействие)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4.3. При оказании безвозмездной помощи решением Управляющего совета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5. Полномочия Управляющего совета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5.1. В рамках настоящего положения к полномочиям Управляющего совета относится: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я обеспечения деятельности и развития учреждения;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- определение формы отчетности, по которой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предоставляется отчет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жертвователям, с указанием сроков предоставления отчета;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использованием пожертвований жертвователей на нужды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5.2. В соответствии с уставом учреждения Управляющий совет, принимая решение о целевом назначении поступивших пожертвований, может направить денежные средства на следующие цели: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1. приобретение имущества, оборудования;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приобретение хозяйственных товаров, строительных материалов;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оплату за проведение работ и оказание услуг, в том числе: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3.1. услуг охраны О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осуществление контрольно – пропускного режима);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3.2. транспортных услуг;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3.3. услуг по содержанию имущества;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3.4. курсов повышения квалификации;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3.5. прочих работ и услуг;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3.6. прочих расходов.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6. Ведение бухгалтерского и налогового учета целевых взносов и добровольных пожертвований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6.1. Учреждение ведет через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6.2. При безналичном поступлении денежных средств бухгалтер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банки Российской Федерации.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6.3. Налоговый учет в учреждении ведется в школьной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6.4. В платежном документе в графе «назначение платежа пожертвования по договору №…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7. Отчетность по целевым взносам и добровольным пожертвованиям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7.1.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7.2. Учреждение обязано на собраниях родителей в установленные сроки и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Управляющим советом школы, о чем составляется соответствующий протокол заседания Управляющего совета.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8. Ответственность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b/>
          <w:bCs/>
          <w:sz w:val="24"/>
          <w:szCs w:val="24"/>
        </w:rPr>
        <w:t>9. Особые положения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9.3. Запрещается сбор целевых взносов и добровольных пожертвований в виде наличных денежных средств работниками учреждения.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br/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пожертвования денежных средств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автономному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общеобразовательному учреждению «Средняя общеобразовательная школа № 4 г. Ишима» на определенные цели (целевые взносы)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г. Ишим «______»_________20__г.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4 г. Ишима», именуемое в дальнейшем «Одаряемый», в лице директора Долженко Бориса Геннадьевича, действующего на основании Устава, с одной стороны и_____________________________________________________________, именуемый в дальнейшем «Жертвователь», действующий на основании____________________________________________________________________,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                     (Сумма цифрами и прописью)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1.2. Пожертвование передается в собственность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на осуществление целей, установленных решением Управляющего совета о привлечении целевых взносов ___________________________________________________.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2.1. Жертвователь обязуется перечислить Пожертвование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в течение _______________ рабочих дней с момента подписания настоящего Договора на лицевой счет Учреждения, открытый в Комитете администрации города Ишима.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В случае отмены договора пожертвования Одаряемый обязан возвратить Жертвователю Пожертвование.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5. Адреса и реквизиты сторон: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90"/>
        <w:gridCol w:w="4627"/>
      </w:tblGrid>
      <w:tr w:rsidR="00A50589" w:rsidRPr="00A50589" w:rsidTr="00083EAC">
        <w:tc>
          <w:tcPr>
            <w:tcW w:w="433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Жертвователь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A50589" w:rsidRPr="00A50589" w:rsidTr="00083EAC">
        <w:tc>
          <w:tcPr>
            <w:tcW w:w="433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br/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пожертвования имущества Муниципальному автономному общеобразовательному учреждению «Средняя общеобразовательная школа № 4 г. Ишима»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г. Ишим «______»_________20__г.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4 г. Ишима», именуемое в дальнейшем «Одаряемый», в лице директора Долженко Бориса Геннадьевича, действующего на основании Устава, с одной стороны и____________________________________________________________________________,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именуемый в дальнейшем «Жертвователь», действующий на основании________________ паспорт______________________________________________________________________,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1.2. Пожертвование передается в собственность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на осуществление целей, установленных решением Управляющего совета о привлечении пожертвований _______________________________________________________________.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 xml:space="preserve">2.1. Жертвователь обязуется передать Пожертвование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в течение ___ рабочих дней с момента подписания настоящего Договора.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принимает Пожертвование, согласно Приложению № 1 к настоящему Договору.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90"/>
        <w:gridCol w:w="4627"/>
      </w:tblGrid>
      <w:tr w:rsidR="00A50589" w:rsidRPr="00A50589" w:rsidTr="00083EAC">
        <w:tc>
          <w:tcPr>
            <w:tcW w:w="433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A50589" w:rsidRPr="00A50589" w:rsidTr="00083EAC">
        <w:tc>
          <w:tcPr>
            <w:tcW w:w="433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7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br/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АКТ ПРИЕМКИ-ПЕРЕДАЧИ ИМУЩЕСТВА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г. Ишим "__" ________ ____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именуем___ в дальнейшем "Жертвователь", в лице _______________________________________, </w:t>
      </w:r>
      <w:proofErr w:type="spellStart"/>
      <w:r w:rsidRPr="00A5058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50589">
        <w:rPr>
          <w:rFonts w:ascii="Times New Roman" w:hAnsi="Times New Roman" w:cs="Times New Roman"/>
          <w:sz w:val="24"/>
          <w:szCs w:val="24"/>
        </w:rPr>
        <w:t xml:space="preserve">_______ на основании _____________________________________________________, с одной стороны, и Муниципальное автономное общеобразовательное учреждение «Средняя общеобразовательная школа № 4 г. Ишима», именуемое в дальнейшем "Одаряемый", в лице директора Долженко Бориса </w:t>
      </w:r>
      <w:proofErr w:type="spellStart"/>
      <w:r w:rsidRPr="00A50589">
        <w:rPr>
          <w:rFonts w:ascii="Times New Roman" w:hAnsi="Times New Roman" w:cs="Times New Roman"/>
          <w:sz w:val="24"/>
          <w:szCs w:val="24"/>
        </w:rPr>
        <w:t>Генна</w:t>
      </w:r>
      <w:proofErr w:type="spellEnd"/>
      <w:r w:rsidRPr="00A50589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именуемые вместе "Стороны", а по отдельности "Сторона", составили настоящий акт (далее - Акт) о нижеследующем.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 Во исполнение п. 1.1 Договора пожертвования от "___" __________ _____ г. Жертвователь передал, а Одаряемый принял следующее имущество.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 Количество ______________________________________________________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Стоимость ___________________________________________________руб.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Техническое состояние имущества: 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Документы на имущество: ____________________________________________________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Жертвователь:                                                                                              Одаряемый: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______________________________                 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br/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безвозмездного выполнения работ (оказания услуг)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г. Ишим «______»_________20__г.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4 г. Ишима», именуемое в дальнейшем «Заказчик» в лице директора Долженко Бориса Геннадьевича, действующей на основании Устава, с одной стороны и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_____________________________________________________________, именуемый в дальнейшем «Исполнитель», действующий на основании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__________________________,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паспорт___________________________________________________________________,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1.2. Исполнитель выполняет работы (оказывает услуги) лично.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1.3. Критериями качества выполнения работ (предоставляемых Исполнителем услуг) являются: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1.3.1. ________________________________________________________________________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1.4. Срок выполнения работ (оказания услуг) - 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2.2.2. Исполнитель выполняет работы (оказывает услуги) на безвозмездной основе.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оронами.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чем за _____ дней до такого расторжения.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1758"/>
        <w:gridCol w:w="3738"/>
      </w:tblGrid>
      <w:tr w:rsidR="00A50589" w:rsidRPr="00A50589" w:rsidTr="00083EAC">
        <w:tc>
          <w:tcPr>
            <w:tcW w:w="38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«__»________20___ г.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«__»________20___г.</w:t>
            </w:r>
          </w:p>
        </w:tc>
      </w:tr>
    </w:tbl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br/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 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АКТ № 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сдачи-приемки выполненных работ (оказанных услуг)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«___»________20__ г. Ишим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589">
        <w:rPr>
          <w:rFonts w:ascii="Times New Roman" w:hAnsi="Times New Roman" w:cs="Times New Roman"/>
          <w:sz w:val="24"/>
          <w:szCs w:val="24"/>
        </w:rPr>
        <w:t>Во исполнение договора безвозмездного выполнения работ (оказания услуг) №_________ от "___"____________г. ____________________________________________, в лице _______________________________________________________________________, действующего на основании ____________________________________________________, именуемый в дальнейшем "Исполнитель", и _______________________________________, в лице _______________________________________________________, действующего на основании ________________________, именуемый в дальнейшем "Заказчик", составили настоящий акт о нижеследующем:</w:t>
      </w:r>
      <w:proofErr w:type="gramEnd"/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1. Исполнитель передает, а Заказчик принимает следующие работы (услуги):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2. Согласно пункту ___________________ договора работы (услуги) выполнены иждивением_______________________(с использованием его материалов, средств и т.п.)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казать Заказчика или Исполнителя)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A5058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50589">
        <w:rPr>
          <w:rFonts w:ascii="Times New Roman" w:hAnsi="Times New Roman" w:cs="Times New Roman"/>
          <w:sz w:val="24"/>
          <w:szCs w:val="24"/>
        </w:rPr>
        <w:t>средства)_______________________________________________________.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lastRenderedPageBreak/>
        <w:t>Кол-во __________________________________________________________.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Цена___________________________________.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Сумма _________________________________.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89">
        <w:rPr>
          <w:rFonts w:ascii="Times New Roman" w:hAnsi="Times New Roman" w:cs="Times New Roman"/>
          <w:sz w:val="24"/>
          <w:szCs w:val="24"/>
        </w:rPr>
        <w:t>4. Результаты выполненных работ (оказанных услуг) по договору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1758"/>
        <w:gridCol w:w="3738"/>
      </w:tblGrid>
      <w:tr w:rsidR="00A50589" w:rsidRPr="00A50589" w:rsidTr="00083EAC">
        <w:tc>
          <w:tcPr>
            <w:tcW w:w="38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сдал: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A50589" w:rsidRPr="00A50589" w:rsidTr="00083EAC">
        <w:tc>
          <w:tcPr>
            <w:tcW w:w="38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«__»________20___ г.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shd w:val="clear" w:color="auto" w:fill="FFFFFF"/>
            <w:vAlign w:val="center"/>
            <w:hideMark/>
          </w:tcPr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50589" w:rsidRPr="00A50589" w:rsidRDefault="00A50589" w:rsidP="00A5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sz w:val="24"/>
                <w:szCs w:val="24"/>
              </w:rPr>
              <w:t>«__»________20___г.</w:t>
            </w:r>
          </w:p>
        </w:tc>
      </w:tr>
    </w:tbl>
    <w:p w:rsidR="00A50589" w:rsidRPr="00A50589" w:rsidRDefault="00A50589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A9E" w:rsidRPr="00A50589" w:rsidRDefault="00C87A9E" w:rsidP="00A5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7A9E" w:rsidRPr="00A50589" w:rsidSect="000E08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7F" w:rsidRDefault="00D56D7F" w:rsidP="000E082C">
      <w:pPr>
        <w:spacing w:after="0" w:line="240" w:lineRule="auto"/>
      </w:pPr>
      <w:r>
        <w:separator/>
      </w:r>
    </w:p>
  </w:endnote>
  <w:endnote w:type="continuationSeparator" w:id="0">
    <w:p w:rsidR="00D56D7F" w:rsidRDefault="00D56D7F" w:rsidP="000E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7F" w:rsidRDefault="00D56D7F" w:rsidP="000E082C">
      <w:pPr>
        <w:spacing w:after="0" w:line="240" w:lineRule="auto"/>
      </w:pPr>
      <w:r>
        <w:separator/>
      </w:r>
    </w:p>
  </w:footnote>
  <w:footnote w:type="continuationSeparator" w:id="0">
    <w:p w:rsidR="00D56D7F" w:rsidRDefault="00D56D7F" w:rsidP="000E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911"/>
    <w:multiLevelType w:val="multilevel"/>
    <w:tmpl w:val="6D54A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E0BF1"/>
    <w:multiLevelType w:val="multilevel"/>
    <w:tmpl w:val="79960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8702B"/>
    <w:multiLevelType w:val="hybridMultilevel"/>
    <w:tmpl w:val="CB32D838"/>
    <w:lvl w:ilvl="0" w:tplc="46F6BA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3AA"/>
    <w:multiLevelType w:val="multilevel"/>
    <w:tmpl w:val="5D5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01188"/>
    <w:multiLevelType w:val="multilevel"/>
    <w:tmpl w:val="8E887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74B7C"/>
    <w:multiLevelType w:val="multilevel"/>
    <w:tmpl w:val="1396D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3471A"/>
    <w:multiLevelType w:val="multilevel"/>
    <w:tmpl w:val="F3081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B161D"/>
    <w:multiLevelType w:val="multilevel"/>
    <w:tmpl w:val="9902590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058CE"/>
    <w:multiLevelType w:val="multilevel"/>
    <w:tmpl w:val="3E3C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223E3"/>
    <w:multiLevelType w:val="multilevel"/>
    <w:tmpl w:val="EF1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06F5F"/>
    <w:multiLevelType w:val="multilevel"/>
    <w:tmpl w:val="D43CA6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76B09"/>
    <w:multiLevelType w:val="multilevel"/>
    <w:tmpl w:val="09D8E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00748"/>
    <w:multiLevelType w:val="multilevel"/>
    <w:tmpl w:val="0EF41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446DB"/>
    <w:multiLevelType w:val="multilevel"/>
    <w:tmpl w:val="165C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956BE"/>
    <w:multiLevelType w:val="multilevel"/>
    <w:tmpl w:val="225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04F7F"/>
    <w:multiLevelType w:val="multilevel"/>
    <w:tmpl w:val="22C0A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589"/>
    <w:rsid w:val="000E082C"/>
    <w:rsid w:val="00583CF5"/>
    <w:rsid w:val="005C3667"/>
    <w:rsid w:val="007436D5"/>
    <w:rsid w:val="00A50589"/>
    <w:rsid w:val="00A85B02"/>
    <w:rsid w:val="00C87A9E"/>
    <w:rsid w:val="00D56D7F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E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82C"/>
  </w:style>
  <w:style w:type="paragraph" w:styleId="a9">
    <w:name w:val="footer"/>
    <w:basedOn w:val="a"/>
    <w:link w:val="aa"/>
    <w:uiPriority w:val="99"/>
    <w:semiHidden/>
    <w:unhideWhenUsed/>
    <w:rsid w:val="000E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Ученик-6</dc:creator>
  <cp:lastModifiedBy>Ученик-6</cp:lastModifiedBy>
  <cp:revision>4</cp:revision>
  <cp:lastPrinted>2018-03-27T07:51:00Z</cp:lastPrinted>
  <dcterms:created xsi:type="dcterms:W3CDTF">2018-03-13T04:59:00Z</dcterms:created>
  <dcterms:modified xsi:type="dcterms:W3CDTF">2018-03-27T07:52:00Z</dcterms:modified>
</cp:coreProperties>
</file>